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79" w:rsidRPr="00D23B06" w:rsidRDefault="0011391C" w:rsidP="00D23B06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D23B06" w:rsidRDefault="0011391C" w:rsidP="00D23B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дополнительно. Газораспределительные организации помогут под</w:t>
      </w:r>
      <w:r w:rsidR="00D23B06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рать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</w:t>
      </w:r>
      <w:hyperlink r:id="rId8" w:history="1">
        <w:r w:rsidR="00D23B06" w:rsidRPr="001D23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https://www.svoblgaz.ru/</w:t>
        </w:r>
      </w:hyperlink>
      <w:r w:rsidR="00D23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 прийти в один из центров (офисов) газор</w:t>
      </w:r>
      <w:r w:rsidR="00D23B06">
        <w:rPr>
          <w:rFonts w:ascii="Times New Roman" w:hAnsi="Times New Roman" w:cs="Times New Roman"/>
          <w:sz w:val="28"/>
          <w:szCs w:val="28"/>
          <w:lang w:val="ru-RU"/>
        </w:rPr>
        <w:t xml:space="preserve">аспределительной организации,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через порталы Госуслуг, МФЦ, или единого оператора газификации –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Правоустанавливающие документы на земельный участок и индивидуальный жилой дом, ситуационный план, паспорт, СНИЛ</w:t>
      </w:r>
      <w:r w:rsidR="00605D48">
        <w:rPr>
          <w:rFonts w:ascii="Times New Roman" w:hAnsi="Times New Roman" w:cs="Times New Roman"/>
          <w:sz w:val="28"/>
          <w:szCs w:val="28"/>
          <w:lang w:val="ru-RU"/>
        </w:rPr>
        <w:t>С и контактные данные.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офис</w:t>
      </w:r>
      <w:r w:rsidR="00605D48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газораспределительн</w:t>
      </w:r>
      <w:r w:rsidR="00605D48">
        <w:rPr>
          <w:rFonts w:ascii="Times New Roman" w:hAnsi="Times New Roman" w:cs="Times New Roman"/>
          <w:sz w:val="28"/>
          <w:szCs w:val="28"/>
          <w:lang w:val="ru-RU"/>
        </w:rPr>
        <w:t>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B12379" w:rsidRDefault="00B12379">
      <w:pPr>
        <w:rPr>
          <w:lang w:val="ru-RU"/>
        </w:rPr>
      </w:pPr>
    </w:p>
    <w:sectPr w:rsidR="00B12379" w:rsidSect="00D23B06">
      <w:headerReference w:type="default" r:id="rId10"/>
      <w:pgSz w:w="12240" w:h="15840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B5" w:rsidRDefault="00CA3BB5">
      <w:pPr>
        <w:spacing w:after="0" w:line="240" w:lineRule="auto"/>
      </w:pPr>
      <w:r>
        <w:separator/>
      </w:r>
    </w:p>
  </w:endnote>
  <w:endnote w:type="continuationSeparator" w:id="0">
    <w:p w:rsidR="00CA3BB5" w:rsidRDefault="00CA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B5" w:rsidRDefault="00CA3BB5">
      <w:pPr>
        <w:spacing w:after="0" w:line="240" w:lineRule="auto"/>
      </w:pPr>
      <w:r>
        <w:separator/>
      </w:r>
    </w:p>
  </w:footnote>
  <w:footnote w:type="continuationSeparator" w:id="0">
    <w:p w:rsidR="00CA3BB5" w:rsidRDefault="00CA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2701C8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1391C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25A85" w:rsidRPr="00425A8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9"/>
    <w:rsid w:val="0011391C"/>
    <w:rsid w:val="002701C8"/>
    <w:rsid w:val="002B64E3"/>
    <w:rsid w:val="00345806"/>
    <w:rsid w:val="00393D83"/>
    <w:rsid w:val="00413321"/>
    <w:rsid w:val="00425A85"/>
    <w:rsid w:val="005B1C6D"/>
    <w:rsid w:val="00605D48"/>
    <w:rsid w:val="006756FD"/>
    <w:rsid w:val="006D2E59"/>
    <w:rsid w:val="00757AD1"/>
    <w:rsid w:val="00815796"/>
    <w:rsid w:val="009A54AD"/>
    <w:rsid w:val="00A615AD"/>
    <w:rsid w:val="00B12379"/>
    <w:rsid w:val="00CA3BB5"/>
    <w:rsid w:val="00D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7D48D-5472-46FD-AE2B-D424176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A54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54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54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54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A54A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4A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54A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54AD"/>
  </w:style>
  <w:style w:type="paragraph" w:styleId="ae">
    <w:name w:val="footer"/>
    <w:basedOn w:val="a"/>
    <w:link w:val="af"/>
    <w:uiPriority w:val="99"/>
    <w:unhideWhenUsed/>
    <w:rsid w:val="009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obl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nectga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ACDC-D453-4C25-8D3F-8FF2FF28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Смольников Олег Евгеньевич</cp:lastModifiedBy>
  <cp:revision>2</cp:revision>
  <dcterms:created xsi:type="dcterms:W3CDTF">2021-10-17T08:21:00Z</dcterms:created>
  <dcterms:modified xsi:type="dcterms:W3CDTF">2021-10-17T08:21:00Z</dcterms:modified>
</cp:coreProperties>
</file>